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3E686E">
        <w:rPr>
          <w:rFonts w:ascii="Arial" w:hAnsi="Arial" w:cs="Arial"/>
          <w:b/>
        </w:rPr>
        <w:t>1</w:t>
      </w:r>
      <w:r w:rsidR="006765FF">
        <w:rPr>
          <w:rFonts w:ascii="Arial" w:hAnsi="Arial" w:cs="Arial"/>
          <w:b/>
        </w:rPr>
        <w:t>7</w:t>
      </w:r>
      <w:r>
        <w:rPr>
          <w:rFonts w:ascii="Arial" w:hAnsi="Arial" w:cs="Arial"/>
          <w:b/>
        </w:rPr>
        <w:t xml:space="preserve"> August </w:t>
      </w:r>
      <w:r w:rsidR="003076AA">
        <w:rPr>
          <w:rFonts w:ascii="Arial" w:hAnsi="Arial" w:cs="Arial"/>
          <w:b/>
        </w:rPr>
        <w:t xml:space="preserve">2010, </w:t>
      </w:r>
      <w:r w:rsidR="006765FF">
        <w:rPr>
          <w:rFonts w:ascii="Arial" w:hAnsi="Arial" w:cs="Arial"/>
          <w:b/>
        </w:rPr>
        <w:t>Tues</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D50513"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1D7A09">
            <w:pPr>
              <w:rPr>
                <w:rFonts w:ascii="Calibri" w:hAnsi="Calibri"/>
                <w:color w:val="000000"/>
                <w:sz w:val="22"/>
                <w:szCs w:val="22"/>
              </w:rPr>
            </w:pPr>
            <w:r w:rsidRPr="00D50513">
              <w:rPr>
                <w:rFonts w:ascii="Calibri" w:hAnsi="Calibri"/>
                <w:color w:val="000000"/>
                <w:sz w:val="22"/>
                <w:szCs w:val="22"/>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Project Director</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Site Manager</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Izquierdo,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Siros, 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Mechanical Supt.</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E81155" w:rsidP="00021FDB">
            <w:pPr>
              <w:rPr>
                <w:rFonts w:ascii="Calibri" w:hAnsi="Calibri"/>
                <w:color w:val="000000"/>
                <w:sz w:val="22"/>
                <w:szCs w:val="22"/>
              </w:rPr>
            </w:pPr>
            <w:r w:rsidRPr="00D50513">
              <w:rPr>
                <w:rFonts w:ascii="Calibri" w:hAnsi="Calibri"/>
                <w:color w:val="000000"/>
                <w:sz w:val="22"/>
                <w:szCs w:val="22"/>
              </w:rPr>
              <w:t xml:space="preserve">Tool Room </w:t>
            </w:r>
            <w:r w:rsidR="008D2D54"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Technical Assistant</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E81155" w:rsidP="002F288B">
            <w:pPr>
              <w:rPr>
                <w:rFonts w:ascii="Calibri" w:hAnsi="Calibri"/>
                <w:color w:val="000000"/>
                <w:sz w:val="22"/>
                <w:szCs w:val="22"/>
              </w:rPr>
            </w:pPr>
            <w:r w:rsidRPr="00D50513">
              <w:rPr>
                <w:rFonts w:ascii="Calibri" w:hAnsi="Calibri"/>
                <w:color w:val="000000"/>
                <w:sz w:val="22"/>
                <w:szCs w:val="22"/>
              </w:rPr>
              <w:t xml:space="preserve">Safety  </w:t>
            </w:r>
            <w:r w:rsidR="002F288B" w:rsidRPr="00D50513">
              <w:rPr>
                <w:rFonts w:ascii="Calibri" w:hAnsi="Calibri"/>
                <w:color w:val="000000"/>
                <w:sz w:val="22"/>
                <w:szCs w:val="22"/>
              </w:rPr>
              <w:t>L</w:t>
            </w:r>
            <w:r w:rsidR="008D2D54" w:rsidRPr="00D50513">
              <w:rPr>
                <w:rFonts w:ascii="Calibri" w:hAnsi="Calibri"/>
                <w:color w:val="000000"/>
                <w:sz w:val="22"/>
                <w:szCs w:val="22"/>
              </w:rPr>
              <w:t>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Elect. Supt.</w:t>
            </w:r>
          </w:p>
        </w:tc>
        <w:tc>
          <w:tcPr>
            <w:tcW w:w="2149" w:type="dxa"/>
            <w:tcBorders>
              <w:top w:val="single" w:sz="4" w:space="0" w:color="auto"/>
              <w:bottom w:val="single" w:sz="4" w:space="0" w:color="auto"/>
              <w:right w:val="single" w:sz="4" w:space="0" w:color="auto"/>
            </w:tcBorders>
            <w:vAlign w:val="bottom"/>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 xml:space="preserve">Admin. </w:t>
            </w:r>
            <w:r w:rsidR="00E81155" w:rsidRPr="00D50513">
              <w:rPr>
                <w:rFonts w:ascii="Calibri" w:hAnsi="Calibri"/>
                <w:color w:val="000000"/>
                <w:sz w:val="22"/>
                <w:szCs w:val="22"/>
              </w:rPr>
              <w:t xml:space="preserve"> </w:t>
            </w:r>
            <w:r w:rsidR="002F288B"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Mat’l. Control</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E81155" w:rsidP="00021FDB">
            <w:pPr>
              <w:rPr>
                <w:rFonts w:ascii="Calibri" w:hAnsi="Calibri"/>
                <w:color w:val="000000"/>
                <w:sz w:val="22"/>
                <w:szCs w:val="22"/>
              </w:rPr>
            </w:pPr>
            <w:r w:rsidRPr="00D50513">
              <w:rPr>
                <w:rFonts w:ascii="Calibri" w:hAnsi="Calibri"/>
                <w:color w:val="000000"/>
                <w:sz w:val="22"/>
                <w:szCs w:val="22"/>
              </w:rPr>
              <w:t xml:space="preserve">Elect. Eng.  </w:t>
            </w:r>
            <w:r w:rsidR="002F288B" w:rsidRPr="00D50513">
              <w:rPr>
                <w:rFonts w:ascii="Calibri" w:hAnsi="Calibri"/>
                <w:color w:val="000000"/>
                <w:sz w:val="22"/>
                <w:szCs w:val="22"/>
              </w:rPr>
              <w:t>Local</w:t>
            </w:r>
            <w:r w:rsidRPr="00D50513">
              <w:rPr>
                <w:rFonts w:ascii="Calibri" w:hAnsi="Calibri"/>
                <w:color w:val="000000"/>
                <w:sz w:val="22"/>
                <w:szCs w:val="22"/>
              </w:rPr>
              <w:t xml:space="preserve"> </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Elect. Supt.</w:t>
            </w:r>
          </w:p>
        </w:tc>
        <w:tc>
          <w:tcPr>
            <w:tcW w:w="2149" w:type="dxa"/>
            <w:tcBorders>
              <w:top w:val="single" w:sz="4" w:space="0" w:color="auto"/>
              <w:bottom w:val="single" w:sz="4" w:space="0" w:color="auto"/>
              <w:right w:val="single" w:sz="4" w:space="0" w:color="auto"/>
            </w:tcBorders>
            <w:vAlign w:val="bottom"/>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Alvarez,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Admin.</w:t>
            </w:r>
            <w:r w:rsidR="002F288B" w:rsidRPr="00D50513">
              <w:rPr>
                <w:rFonts w:ascii="Calibri" w:hAnsi="Calibri"/>
                <w:color w:val="000000"/>
                <w:sz w:val="22"/>
                <w:szCs w:val="22"/>
              </w:rPr>
              <w:t xml:space="preserve"> </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Safety Manager</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Jansen,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Translator</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Translator</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2F288B" w:rsidP="008C0B92">
            <w:pPr>
              <w:rPr>
                <w:rFonts w:ascii="Calibri" w:hAnsi="Calibri"/>
                <w:color w:val="000000"/>
                <w:sz w:val="22"/>
                <w:szCs w:val="22"/>
              </w:rPr>
            </w:pPr>
            <w:r w:rsidRPr="00D50513">
              <w:rPr>
                <w:rFonts w:ascii="Calibri" w:hAnsi="Calibri"/>
                <w:color w:val="000000"/>
                <w:sz w:val="22"/>
                <w:szCs w:val="22"/>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2F288B" w:rsidP="008C0B92">
            <w:pPr>
              <w:rPr>
                <w:rFonts w:ascii="Calibri" w:hAnsi="Calibri"/>
                <w:color w:val="000000"/>
                <w:sz w:val="22"/>
                <w:szCs w:val="22"/>
              </w:rPr>
            </w:pPr>
            <w:r w:rsidRPr="00D50513">
              <w:rPr>
                <w:rFonts w:ascii="Calibri" w:hAnsi="Calibri"/>
                <w:color w:val="000000"/>
                <w:sz w:val="22"/>
                <w:szCs w:val="22"/>
              </w:rPr>
              <w:t xml:space="preserve">Turn Over </w:t>
            </w:r>
          </w:p>
        </w:tc>
        <w:tc>
          <w:tcPr>
            <w:tcW w:w="2149" w:type="dxa"/>
            <w:tcBorders>
              <w:top w:val="single" w:sz="4" w:space="0" w:color="auto"/>
              <w:bottom w:val="single" w:sz="4" w:space="0" w:color="auto"/>
              <w:right w:val="single" w:sz="4" w:space="0" w:color="auto"/>
            </w:tcBorders>
            <w:vAlign w:val="bottom"/>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Procurement</w:t>
            </w:r>
            <w:r w:rsidR="00E81155" w:rsidRPr="00D50513">
              <w:rPr>
                <w:rFonts w:ascii="Calibri" w:hAnsi="Calibri"/>
                <w:color w:val="000000"/>
                <w:sz w:val="22"/>
                <w:szCs w:val="22"/>
              </w:rPr>
              <w:t xml:space="preserve">  </w:t>
            </w:r>
            <w:r w:rsidR="002F288B" w:rsidRPr="00D50513">
              <w:rPr>
                <w:rFonts w:ascii="Calibri" w:hAnsi="Calibri"/>
                <w:color w:val="000000"/>
                <w:sz w:val="22"/>
                <w:szCs w:val="22"/>
              </w:rPr>
              <w:t>Local</w:t>
            </w:r>
            <w:r w:rsidR="00E81155" w:rsidRPr="00D50513">
              <w:rPr>
                <w:rFonts w:ascii="Calibri" w:hAnsi="Calibri"/>
                <w:color w:val="000000"/>
                <w:sz w:val="22"/>
                <w:szCs w:val="22"/>
              </w:rPr>
              <w:t xml:space="preserve"> </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D50513" w:rsidRDefault="00E81155" w:rsidP="008C0B92">
            <w:pPr>
              <w:rPr>
                <w:rFonts w:ascii="Calibri" w:hAnsi="Calibri"/>
                <w:color w:val="000000"/>
                <w:sz w:val="22"/>
                <w:szCs w:val="22"/>
              </w:rPr>
            </w:pPr>
            <w:r w:rsidRPr="00D50513">
              <w:rPr>
                <w:rFonts w:ascii="Calibri" w:hAnsi="Calibri"/>
                <w:color w:val="000000"/>
                <w:sz w:val="22"/>
                <w:szCs w:val="22"/>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8D2D54" w:rsidRPr="00D50513" w:rsidRDefault="00EB51DF" w:rsidP="00021FDB">
            <w:pPr>
              <w:rPr>
                <w:rFonts w:ascii="Calibri" w:hAnsi="Calibri"/>
                <w:color w:val="000000"/>
                <w:sz w:val="22"/>
                <w:szCs w:val="22"/>
              </w:rPr>
            </w:pPr>
            <w:r w:rsidRPr="00D50513">
              <w:rPr>
                <w:rFonts w:ascii="Calibri" w:hAnsi="Calibri"/>
                <w:color w:val="000000"/>
                <w:sz w:val="22"/>
                <w:szCs w:val="22"/>
              </w:rPr>
              <w:t xml:space="preserve">Goncalves, Adriano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D50513" w:rsidRDefault="00EB51DF" w:rsidP="00021FDB">
            <w:pPr>
              <w:rPr>
                <w:rFonts w:ascii="Calibri" w:hAnsi="Calibri"/>
                <w:color w:val="000000"/>
                <w:sz w:val="22"/>
                <w:szCs w:val="22"/>
              </w:rPr>
            </w:pPr>
            <w:r w:rsidRPr="00D50513">
              <w:rPr>
                <w:rFonts w:ascii="Calibri" w:hAnsi="Calibri"/>
                <w:color w:val="000000"/>
                <w:sz w:val="22"/>
                <w:szCs w:val="22"/>
              </w:rPr>
              <w:t>High Voltage</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D50513" w:rsidRDefault="00E81155" w:rsidP="008C0B92">
            <w:pPr>
              <w:rPr>
                <w:rFonts w:ascii="Calibri" w:hAnsi="Calibri"/>
                <w:color w:val="000000"/>
                <w:sz w:val="22"/>
                <w:szCs w:val="22"/>
              </w:rPr>
            </w:pPr>
            <w:r w:rsidRPr="00D50513">
              <w:rPr>
                <w:rFonts w:ascii="Calibri" w:hAnsi="Calibri"/>
                <w:color w:val="000000"/>
                <w:sz w:val="22"/>
                <w:szCs w:val="22"/>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center"/>
          </w:tcPr>
          <w:p w:rsidR="008D2D54" w:rsidRPr="00D50513" w:rsidRDefault="00E81155" w:rsidP="00021FDB">
            <w:pPr>
              <w:rPr>
                <w:rFonts w:ascii="Calibri" w:hAnsi="Calibri"/>
                <w:color w:val="000000"/>
                <w:sz w:val="22"/>
                <w:szCs w:val="22"/>
              </w:rPr>
            </w:pPr>
            <w:r w:rsidRPr="00D50513">
              <w:rPr>
                <w:rFonts w:ascii="Calibri" w:hAnsi="Calibri"/>
                <w:color w:val="000000"/>
                <w:sz w:val="22"/>
                <w:szCs w:val="22"/>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High Voltage</w:t>
            </w:r>
          </w:p>
        </w:tc>
      </w:tr>
      <w:tr w:rsidR="00EB51DF"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B51DF" w:rsidRPr="00D50513" w:rsidRDefault="00EB51DF" w:rsidP="008C0B92">
            <w:pPr>
              <w:rPr>
                <w:rFonts w:ascii="Calibri" w:hAnsi="Calibri"/>
                <w:color w:val="000000"/>
                <w:sz w:val="22"/>
                <w:szCs w:val="22"/>
              </w:rPr>
            </w:pPr>
            <w:r w:rsidRPr="00D50513">
              <w:rPr>
                <w:rFonts w:ascii="Calibri" w:hAnsi="Calibri"/>
                <w:color w:val="000000"/>
                <w:sz w:val="22"/>
                <w:szCs w:val="22"/>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EB51DF" w:rsidRPr="00D50513" w:rsidRDefault="00EB51DF" w:rsidP="008C0B92">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EB51DF" w:rsidRPr="00D50513" w:rsidRDefault="00EB51DF" w:rsidP="00625586">
            <w:pPr>
              <w:rPr>
                <w:rFonts w:ascii="Calibri" w:hAnsi="Calibri"/>
                <w:color w:val="000000"/>
                <w:sz w:val="22"/>
                <w:szCs w:val="22"/>
              </w:rPr>
            </w:pPr>
            <w:r w:rsidRPr="00D50513">
              <w:rPr>
                <w:rFonts w:ascii="Calibri" w:hAnsi="Calibri"/>
                <w:color w:val="000000"/>
                <w:sz w:val="22"/>
                <w:szCs w:val="22"/>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B51DF" w:rsidRPr="00D50513" w:rsidRDefault="00EB51DF" w:rsidP="00625586">
            <w:pPr>
              <w:rPr>
                <w:rFonts w:ascii="Calibri" w:hAnsi="Calibri"/>
                <w:color w:val="000000"/>
                <w:sz w:val="22"/>
                <w:szCs w:val="22"/>
              </w:rPr>
            </w:pPr>
            <w:r w:rsidRPr="00D50513">
              <w:rPr>
                <w:rFonts w:ascii="Calibri" w:hAnsi="Calibri"/>
                <w:color w:val="000000"/>
                <w:sz w:val="22"/>
                <w:szCs w:val="22"/>
              </w:rPr>
              <w:t>High Voltage</w:t>
            </w:r>
          </w:p>
        </w:tc>
      </w:tr>
      <w:tr w:rsidR="00EB51DF"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B51DF" w:rsidRPr="00D50513" w:rsidRDefault="00EB51DF" w:rsidP="008C0B92">
            <w:pPr>
              <w:rPr>
                <w:rFonts w:ascii="Calibri" w:hAnsi="Calibri"/>
                <w:color w:val="000000"/>
                <w:sz w:val="22"/>
                <w:szCs w:val="22"/>
              </w:rPr>
            </w:pPr>
            <w:r w:rsidRPr="00D50513">
              <w:rPr>
                <w:rFonts w:ascii="Calibri" w:hAnsi="Calibri"/>
                <w:color w:val="000000"/>
                <w:sz w:val="22"/>
                <w:szCs w:val="22"/>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B51DF" w:rsidRPr="00D50513" w:rsidRDefault="00EB51DF" w:rsidP="00021FDB">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EB51DF" w:rsidRPr="00D50513" w:rsidRDefault="00EB51DF" w:rsidP="00625586">
            <w:pPr>
              <w:rPr>
                <w:rFonts w:ascii="Calibri" w:hAnsi="Calibri"/>
                <w:color w:val="000000"/>
                <w:sz w:val="22"/>
                <w:szCs w:val="22"/>
              </w:rPr>
            </w:pPr>
            <w:r w:rsidRPr="00D50513">
              <w:rPr>
                <w:rFonts w:ascii="Calibri" w:hAnsi="Calibri"/>
                <w:color w:val="000000"/>
                <w:sz w:val="22"/>
                <w:szCs w:val="22"/>
              </w:rPr>
              <w:t>Villareal, Luis</w:t>
            </w:r>
          </w:p>
        </w:tc>
        <w:tc>
          <w:tcPr>
            <w:tcW w:w="2211" w:type="dxa"/>
            <w:tcBorders>
              <w:top w:val="single" w:sz="4" w:space="0" w:color="auto"/>
              <w:left w:val="single" w:sz="4" w:space="0" w:color="auto"/>
              <w:bottom w:val="single" w:sz="4" w:space="0" w:color="auto"/>
              <w:right w:val="single" w:sz="4" w:space="0" w:color="auto"/>
            </w:tcBorders>
            <w:vAlign w:val="bottom"/>
          </w:tcPr>
          <w:p w:rsidR="00EB51DF" w:rsidRPr="00D50513" w:rsidRDefault="00EB51DF" w:rsidP="00625586">
            <w:pPr>
              <w:rPr>
                <w:rFonts w:ascii="Calibri" w:hAnsi="Calibri"/>
                <w:color w:val="000000"/>
                <w:sz w:val="22"/>
                <w:szCs w:val="22"/>
              </w:rPr>
            </w:pPr>
            <w:r w:rsidRPr="00D50513">
              <w:rPr>
                <w:rFonts w:ascii="Calibri" w:hAnsi="Calibri"/>
                <w:color w:val="000000"/>
                <w:sz w:val="22"/>
                <w:szCs w:val="22"/>
              </w:rPr>
              <w:t>High Voltage</w:t>
            </w:r>
          </w:p>
        </w:tc>
      </w:tr>
      <w:tr w:rsidR="00EB51DF"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B51DF" w:rsidRPr="00D50513" w:rsidRDefault="00EB51DF" w:rsidP="008C0B92">
            <w:pPr>
              <w:rPr>
                <w:rFonts w:ascii="Calibri" w:hAnsi="Calibri"/>
                <w:color w:val="000000"/>
                <w:sz w:val="22"/>
                <w:szCs w:val="22"/>
              </w:rPr>
            </w:pPr>
            <w:r w:rsidRPr="00D50513">
              <w:rPr>
                <w:rFonts w:ascii="Calibri" w:hAnsi="Calibri"/>
                <w:color w:val="000000"/>
                <w:sz w:val="22"/>
                <w:szCs w:val="22"/>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B51DF" w:rsidRPr="00D50513" w:rsidRDefault="00EB51DF" w:rsidP="00021FDB">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EB51DF" w:rsidRPr="00D50513" w:rsidRDefault="00D50513" w:rsidP="00D50513">
            <w:pPr>
              <w:rPr>
                <w:rFonts w:ascii="Calibri" w:hAnsi="Calibri"/>
                <w:color w:val="000000"/>
                <w:sz w:val="22"/>
                <w:szCs w:val="22"/>
              </w:rPr>
            </w:pPr>
            <w:r w:rsidRPr="00D50513">
              <w:rPr>
                <w:rFonts w:ascii="Calibri" w:hAnsi="Calibri"/>
                <w:color w:val="000000"/>
                <w:sz w:val="22"/>
                <w:szCs w:val="22"/>
              </w:rPr>
              <w:t>McIntrye, Charles</w:t>
            </w:r>
          </w:p>
        </w:tc>
        <w:tc>
          <w:tcPr>
            <w:tcW w:w="2211" w:type="dxa"/>
            <w:tcBorders>
              <w:top w:val="single" w:sz="4" w:space="0" w:color="auto"/>
              <w:left w:val="single" w:sz="4" w:space="0" w:color="auto"/>
              <w:bottom w:val="single" w:sz="4" w:space="0" w:color="auto"/>
              <w:right w:val="single" w:sz="4" w:space="0" w:color="auto"/>
            </w:tcBorders>
            <w:vAlign w:val="bottom"/>
          </w:tcPr>
          <w:p w:rsidR="00EB51DF" w:rsidRPr="00D50513" w:rsidRDefault="00D50513" w:rsidP="00021FDB">
            <w:pPr>
              <w:rPr>
                <w:rFonts w:ascii="Calibri" w:hAnsi="Calibri"/>
                <w:color w:val="000000"/>
                <w:sz w:val="22"/>
                <w:szCs w:val="22"/>
              </w:rPr>
            </w:pPr>
            <w:r w:rsidRPr="00D50513">
              <w:rPr>
                <w:rFonts w:ascii="Calibri" w:hAnsi="Calibri"/>
                <w:color w:val="000000"/>
                <w:sz w:val="22"/>
                <w:szCs w:val="22"/>
              </w:rPr>
              <w:t>Dual Fuel</w:t>
            </w:r>
          </w:p>
        </w:tc>
      </w:tr>
      <w:tr w:rsidR="00EB51DF"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B51DF" w:rsidRPr="00D50513" w:rsidRDefault="00D50513" w:rsidP="008C0B92">
            <w:pPr>
              <w:rPr>
                <w:rFonts w:ascii="Calibri" w:hAnsi="Calibri"/>
                <w:color w:val="000000"/>
                <w:sz w:val="22"/>
                <w:szCs w:val="22"/>
              </w:rPr>
            </w:pPr>
            <w:r w:rsidRPr="00D50513">
              <w:rPr>
                <w:rFonts w:ascii="Calibri" w:hAnsi="Calibri"/>
                <w:color w:val="000000"/>
                <w:sz w:val="22"/>
                <w:szCs w:val="22"/>
              </w:rPr>
              <w:t>Carter, Jimmy</w:t>
            </w:r>
          </w:p>
        </w:tc>
        <w:tc>
          <w:tcPr>
            <w:tcW w:w="2351" w:type="dxa"/>
            <w:tcBorders>
              <w:top w:val="nil"/>
              <w:left w:val="nil"/>
              <w:bottom w:val="single" w:sz="4" w:space="0" w:color="auto"/>
              <w:right w:val="single" w:sz="4" w:space="0" w:color="auto"/>
            </w:tcBorders>
            <w:shd w:val="clear" w:color="auto" w:fill="auto"/>
            <w:noWrap/>
            <w:vAlign w:val="center"/>
            <w:hideMark/>
          </w:tcPr>
          <w:p w:rsidR="00EB51DF" w:rsidRPr="00D50513" w:rsidRDefault="00D50513" w:rsidP="008C0B92">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EB51DF" w:rsidRPr="00D50513" w:rsidRDefault="00D50513" w:rsidP="00021FDB">
            <w:pPr>
              <w:rPr>
                <w:rFonts w:ascii="Calibri" w:hAnsi="Calibri"/>
                <w:color w:val="000000"/>
                <w:sz w:val="22"/>
                <w:szCs w:val="22"/>
              </w:rPr>
            </w:pPr>
            <w:r w:rsidRPr="00D50513">
              <w:rPr>
                <w:rFonts w:ascii="Calibri" w:hAnsi="Calibri"/>
                <w:color w:val="000000"/>
                <w:sz w:val="22"/>
                <w:szCs w:val="22"/>
              </w:rPr>
              <w:t>Olivas, Nestor</w:t>
            </w:r>
          </w:p>
        </w:tc>
        <w:tc>
          <w:tcPr>
            <w:tcW w:w="2211" w:type="dxa"/>
            <w:tcBorders>
              <w:top w:val="single" w:sz="4" w:space="0" w:color="auto"/>
              <w:left w:val="single" w:sz="4" w:space="0" w:color="auto"/>
              <w:bottom w:val="single" w:sz="4" w:space="0" w:color="auto"/>
              <w:right w:val="single" w:sz="4" w:space="0" w:color="auto"/>
            </w:tcBorders>
            <w:vAlign w:val="bottom"/>
          </w:tcPr>
          <w:p w:rsidR="00EB51DF" w:rsidRPr="00D50513" w:rsidRDefault="00D50513" w:rsidP="00021FDB">
            <w:pPr>
              <w:rPr>
                <w:rFonts w:ascii="Calibri" w:hAnsi="Calibri"/>
                <w:color w:val="000000"/>
                <w:sz w:val="22"/>
                <w:szCs w:val="22"/>
              </w:rPr>
            </w:pPr>
            <w:r w:rsidRPr="00D50513">
              <w:rPr>
                <w:rFonts w:ascii="Calibri" w:hAnsi="Calibri"/>
                <w:color w:val="000000"/>
                <w:sz w:val="22"/>
                <w:szCs w:val="22"/>
              </w:rPr>
              <w:t>Dual Fuel</w:t>
            </w:r>
          </w:p>
        </w:tc>
      </w:tr>
      <w:tr w:rsidR="00EB51DF"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B51DF" w:rsidRPr="00D50513" w:rsidRDefault="00D50513" w:rsidP="008C0B92">
            <w:pPr>
              <w:rPr>
                <w:rFonts w:ascii="Calibri" w:hAnsi="Calibri"/>
                <w:color w:val="000000"/>
                <w:sz w:val="22"/>
                <w:szCs w:val="22"/>
              </w:rPr>
            </w:pPr>
            <w:r w:rsidRPr="00D50513">
              <w:rPr>
                <w:rFonts w:ascii="Calibri" w:hAnsi="Calibri"/>
                <w:color w:val="000000"/>
                <w:sz w:val="22"/>
                <w:szCs w:val="22"/>
              </w:rPr>
              <w:t>Jackson, David</w:t>
            </w:r>
          </w:p>
        </w:tc>
        <w:tc>
          <w:tcPr>
            <w:tcW w:w="2351" w:type="dxa"/>
            <w:tcBorders>
              <w:top w:val="nil"/>
              <w:left w:val="nil"/>
              <w:bottom w:val="single" w:sz="4" w:space="0" w:color="auto"/>
              <w:right w:val="single" w:sz="4" w:space="0" w:color="auto"/>
            </w:tcBorders>
            <w:shd w:val="clear" w:color="auto" w:fill="auto"/>
            <w:noWrap/>
            <w:vAlign w:val="center"/>
            <w:hideMark/>
          </w:tcPr>
          <w:p w:rsidR="00EB51DF" w:rsidRPr="00D50513" w:rsidRDefault="00D50513" w:rsidP="008C0B92">
            <w:pPr>
              <w:rPr>
                <w:rFonts w:ascii="Calibri" w:hAnsi="Calibri"/>
                <w:color w:val="000000"/>
                <w:sz w:val="22"/>
                <w:szCs w:val="22"/>
              </w:rPr>
            </w:pPr>
            <w:r w:rsidRPr="00D50513">
              <w:rPr>
                <w:rFonts w:ascii="Calibri" w:hAnsi="Calibri"/>
                <w:color w:val="000000"/>
                <w:sz w:val="22"/>
                <w:szCs w:val="22"/>
              </w:rPr>
              <w:t>Dual Fuel</w:t>
            </w:r>
          </w:p>
        </w:tc>
        <w:tc>
          <w:tcPr>
            <w:tcW w:w="2149" w:type="dxa"/>
            <w:tcBorders>
              <w:top w:val="single" w:sz="4" w:space="0" w:color="auto"/>
              <w:bottom w:val="single" w:sz="4" w:space="0" w:color="auto"/>
              <w:right w:val="single" w:sz="4" w:space="0" w:color="auto"/>
            </w:tcBorders>
            <w:vAlign w:val="bottom"/>
          </w:tcPr>
          <w:p w:rsidR="00EB51DF" w:rsidRPr="00D50513" w:rsidRDefault="00D50513" w:rsidP="00021FDB">
            <w:pPr>
              <w:rPr>
                <w:rFonts w:ascii="Calibri" w:hAnsi="Calibri"/>
                <w:color w:val="000000"/>
                <w:sz w:val="22"/>
                <w:szCs w:val="22"/>
              </w:rPr>
            </w:pPr>
            <w:r w:rsidRPr="00D50513">
              <w:rPr>
                <w:rFonts w:ascii="Calibri" w:hAnsi="Calibri"/>
                <w:color w:val="000000"/>
                <w:sz w:val="22"/>
                <w:szCs w:val="22"/>
              </w:rPr>
              <w:t>Sayago, Juan carlos</w:t>
            </w:r>
          </w:p>
        </w:tc>
        <w:tc>
          <w:tcPr>
            <w:tcW w:w="2211" w:type="dxa"/>
            <w:tcBorders>
              <w:top w:val="single" w:sz="4" w:space="0" w:color="auto"/>
              <w:left w:val="single" w:sz="4" w:space="0" w:color="auto"/>
              <w:bottom w:val="single" w:sz="4" w:space="0" w:color="auto"/>
              <w:right w:val="single" w:sz="4" w:space="0" w:color="auto"/>
            </w:tcBorders>
            <w:vAlign w:val="bottom"/>
          </w:tcPr>
          <w:p w:rsidR="00EB51DF" w:rsidRPr="00D50513" w:rsidRDefault="00D50513" w:rsidP="00021FDB">
            <w:pPr>
              <w:rPr>
                <w:rFonts w:ascii="Calibri" w:hAnsi="Calibri"/>
                <w:color w:val="000000"/>
                <w:sz w:val="22"/>
                <w:szCs w:val="22"/>
              </w:rPr>
            </w:pPr>
            <w:r w:rsidRPr="00D50513">
              <w:rPr>
                <w:rFonts w:ascii="Calibri" w:hAnsi="Calibri"/>
                <w:color w:val="000000"/>
                <w:sz w:val="22"/>
                <w:szCs w:val="22"/>
              </w:rPr>
              <w:t>Dual Fuel</w:t>
            </w:r>
          </w:p>
        </w:tc>
      </w:tr>
    </w:tbl>
    <w:p w:rsidR="00A41134" w:rsidRPr="00D50513" w:rsidRDefault="00A41134" w:rsidP="00A41134">
      <w:pPr>
        <w:rPr>
          <w:rFonts w:ascii="Arial" w:hAnsi="Arial" w:cs="Arial"/>
          <w:b/>
          <w:sz w:val="22"/>
          <w:szCs w:val="22"/>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486C33">
        <w:rPr>
          <w:rFonts w:ascii="Arial" w:hAnsi="Arial" w:cs="Arial"/>
          <w:lang w:val="es-ES_tradnl"/>
        </w:rPr>
        <w:t>10</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486C33">
        <w:rPr>
          <w:rFonts w:ascii="Arial" w:hAnsi="Arial" w:cs="Arial"/>
          <w:lang w:val="es-ES_tradnl"/>
        </w:rPr>
        <w:t>6</w:t>
      </w:r>
      <w:r>
        <w:rPr>
          <w:rFonts w:ascii="Arial" w:hAnsi="Arial" w:cs="Arial"/>
          <w:lang w:val="es-ES_tradnl"/>
        </w:rPr>
        <w:t xml:space="preserve">                             Electricia</w:t>
      </w:r>
      <w:r w:rsidR="00EF5704">
        <w:rPr>
          <w:rFonts w:ascii="Arial" w:hAnsi="Arial" w:cs="Arial"/>
          <w:lang w:val="es-ES_tradnl"/>
        </w:rPr>
        <w:t>n                              2</w:t>
      </w:r>
      <w:r w:rsidR="00486C33">
        <w:rPr>
          <w:rFonts w:ascii="Arial" w:hAnsi="Arial" w:cs="Arial"/>
          <w:lang w:val="es-ES_tradnl"/>
        </w:rPr>
        <w:t xml:space="preserve">                            Concrete Finisher                   9</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486C33">
        <w:rPr>
          <w:rFonts w:ascii="Arial" w:hAnsi="Arial" w:cs="Arial"/>
          <w:lang w:val="es-ES_tradnl"/>
        </w:rPr>
        <w:t>35</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Iron Workers                          7                              </w:t>
      </w:r>
    </w:p>
    <w:p w:rsidR="00486C33" w:rsidRDefault="00A41134" w:rsidP="00486C33">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r w:rsidR="00486C33">
        <w:rPr>
          <w:rFonts w:ascii="Arial" w:hAnsi="Arial" w:cs="Arial"/>
          <w:lang w:val="es-ES_tradnl"/>
        </w:rPr>
        <w:tab/>
      </w:r>
      <w:r w:rsidR="00486C33">
        <w:rPr>
          <w:rFonts w:ascii="Arial" w:hAnsi="Arial" w:cs="Arial"/>
          <w:lang w:val="es-ES_tradnl"/>
        </w:rPr>
        <w:tab/>
        <w:t xml:space="preserve">  Surveyor                                3</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 xml:space="preserve">Mechanic Heavy                    </w:t>
      </w:r>
      <w:r w:rsidR="00EF5704">
        <w:rPr>
          <w:rFonts w:ascii="Arial" w:hAnsi="Arial" w:cs="Arial"/>
          <w:lang w:val="es-ES_tradnl"/>
        </w:rPr>
        <w:t>2</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w:t>
      </w:r>
      <w:r w:rsidR="00486C33">
        <w:rPr>
          <w:rFonts w:ascii="Arial" w:hAnsi="Arial" w:cs="Arial"/>
          <w:b/>
          <w:lang w:val="es-ES_tradnl"/>
        </w:rPr>
        <w:t>7</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AE779B">
        <w:rPr>
          <w:rFonts w:ascii="Arial" w:hAnsi="Arial" w:cs="Arial"/>
          <w:lang w:val="es-ES_tradnl"/>
        </w:rPr>
        <w:t>9</w:t>
      </w:r>
      <w:r>
        <w:rPr>
          <w:rFonts w:ascii="Arial" w:hAnsi="Arial" w:cs="Arial"/>
          <w:lang w:val="es-ES_tradnl"/>
        </w:rPr>
        <w:t xml:space="preserve">                           Fitters</w:t>
      </w:r>
      <w:r w:rsidR="00AE779B">
        <w:rPr>
          <w:rFonts w:ascii="Arial" w:hAnsi="Arial" w:cs="Arial"/>
          <w:lang w:val="es-ES_tradnl"/>
        </w:rPr>
        <w:t>/Mechaics</w:t>
      </w:r>
      <w:r>
        <w:rPr>
          <w:rFonts w:ascii="Arial" w:hAnsi="Arial" w:cs="Arial"/>
          <w:lang w:val="es-ES_tradnl"/>
        </w:rPr>
        <w:t xml:space="preserve">                   1</w:t>
      </w:r>
      <w:r w:rsidR="00AE779B">
        <w:rPr>
          <w:rFonts w:ascii="Arial" w:hAnsi="Arial" w:cs="Arial"/>
          <w:lang w:val="es-ES_tradnl"/>
        </w:rPr>
        <w:t>6</w:t>
      </w:r>
    </w:p>
    <w:p w:rsidR="00486C33" w:rsidRDefault="00486C33" w:rsidP="00486C33">
      <w:pPr>
        <w:rPr>
          <w:rFonts w:ascii="Arial" w:hAnsi="Arial" w:cs="Arial"/>
          <w:lang w:val="es-ES_tradnl"/>
        </w:rPr>
      </w:pPr>
      <w:r>
        <w:rPr>
          <w:rFonts w:ascii="Arial" w:hAnsi="Arial" w:cs="Arial"/>
          <w:lang w:val="es-ES_tradnl"/>
        </w:rPr>
        <w:t>Helpers                                 10                           Operators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Electricians                           20                           Helpers                                 10</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822DF4" w:rsidRDefault="00920288" w:rsidP="00CD5684">
      <w:pPr>
        <w:pStyle w:val="ListParagraph"/>
        <w:numPr>
          <w:ilvl w:val="0"/>
          <w:numId w:val="31"/>
        </w:numPr>
      </w:pPr>
      <w:r w:rsidRPr="00AE779B">
        <w:t>Cathodic design for piping system needs to be finalized</w:t>
      </w:r>
      <w:r w:rsidR="00AA1C55">
        <w:t xml:space="preserve">. </w:t>
      </w:r>
      <w:r w:rsidR="00CB0BF9">
        <w:t>Mee</w:t>
      </w:r>
      <w:r w:rsidR="00AA1C55" w:rsidRPr="00822DF4">
        <w:t>ting was held on site with local subcontractor. It was agreed to proceed on EPC basis. Design due in one week. Procurement</w:t>
      </w:r>
      <w:r w:rsidR="00B61AFA" w:rsidRPr="00822DF4">
        <w:t xml:space="preserve"> one week duration.</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r w:rsidR="00471499">
        <w:t xml:space="preserve"> </w:t>
      </w:r>
      <w:r w:rsidR="00471499" w:rsidRPr="00822DF4">
        <w:t xml:space="preserve">Equipment </w:t>
      </w:r>
      <w:r w:rsidR="0087087A" w:rsidRPr="00822DF4">
        <w:t>will be shipped 9 Sept 2010</w:t>
      </w:r>
    </w:p>
    <w:p w:rsidR="007A4C1F" w:rsidRDefault="007A4C1F" w:rsidP="007A4C1F"/>
    <w:p w:rsidR="006B7731" w:rsidRDefault="006B7731" w:rsidP="007A4C1F"/>
    <w:p w:rsidR="006B7731" w:rsidRDefault="006B7731" w:rsidP="007A4C1F"/>
    <w:p w:rsidR="006B7731" w:rsidRDefault="006B7731" w:rsidP="007A4C1F"/>
    <w:p w:rsidR="006B7731" w:rsidRDefault="006B7731" w:rsidP="007A4C1F"/>
    <w:p w:rsidR="006B7731" w:rsidRPr="00822DF4" w:rsidRDefault="006B7731" w:rsidP="007A4C1F"/>
    <w:p w:rsidR="00A5082A" w:rsidRPr="007A4C1F" w:rsidRDefault="00C41BF3" w:rsidP="007A4C1F">
      <w:pPr>
        <w:pStyle w:val="ListParagraph"/>
        <w:numPr>
          <w:ilvl w:val="0"/>
          <w:numId w:val="31"/>
        </w:numPr>
        <w:rPr>
          <w:b/>
          <w:i/>
        </w:rPr>
      </w:pPr>
      <w:r w:rsidRPr="007A4C1F">
        <w:rPr>
          <w:b/>
          <w:i/>
        </w:rPr>
        <w:lastRenderedPageBreak/>
        <w:t>The following subcontractor/vendors require payments to either start work, continue work, or furnish material.</w:t>
      </w:r>
    </w:p>
    <w:p w:rsidR="00C41BF3" w:rsidRDefault="00C41BF3" w:rsidP="00C41BF3">
      <w:pPr>
        <w:pStyle w:val="ListParagraph"/>
        <w:numPr>
          <w:ilvl w:val="1"/>
          <w:numId w:val="31"/>
        </w:numPr>
        <w:rPr>
          <w:b/>
          <w:i/>
        </w:rPr>
      </w:pPr>
      <w:r>
        <w:rPr>
          <w:b/>
          <w:i/>
        </w:rPr>
        <w:t>BASF- Vendor -Furnish grout</w:t>
      </w:r>
    </w:p>
    <w:p w:rsidR="00C4261A" w:rsidRDefault="00C4261A" w:rsidP="00C41BF3">
      <w:pPr>
        <w:pStyle w:val="ListParagraph"/>
        <w:numPr>
          <w:ilvl w:val="1"/>
          <w:numId w:val="31"/>
        </w:numPr>
        <w:rPr>
          <w:b/>
          <w:i/>
        </w:rPr>
      </w:pPr>
      <w:r>
        <w:rPr>
          <w:b/>
          <w:i/>
        </w:rPr>
        <w:t>Insumos y Herramientas Vendor electrical materials</w:t>
      </w:r>
    </w:p>
    <w:p w:rsidR="00C4261A" w:rsidRDefault="00C4261A" w:rsidP="00C41BF3">
      <w:pPr>
        <w:pStyle w:val="ListParagraph"/>
        <w:numPr>
          <w:ilvl w:val="1"/>
          <w:numId w:val="31"/>
        </w:numPr>
        <w:rPr>
          <w:b/>
          <w:i/>
        </w:rPr>
      </w:pPr>
      <w:r>
        <w:rPr>
          <w:b/>
          <w:i/>
        </w:rPr>
        <w:t>Repaint – Subcontractor – Paint Gt 100 &amp; 200</w:t>
      </w:r>
    </w:p>
    <w:p w:rsidR="00C41BF3" w:rsidRDefault="00C41BF3" w:rsidP="00C41BF3">
      <w:pPr>
        <w:pStyle w:val="ListParagraph"/>
        <w:numPr>
          <w:ilvl w:val="1"/>
          <w:numId w:val="31"/>
        </w:numPr>
        <w:rPr>
          <w:b/>
          <w:i/>
        </w:rPr>
      </w:pPr>
      <w:r>
        <w:rPr>
          <w:b/>
          <w:i/>
        </w:rPr>
        <w:t>Refracions</w:t>
      </w:r>
      <w:r w:rsidR="00C4261A">
        <w:rPr>
          <w:b/>
          <w:i/>
        </w:rPr>
        <w:t xml:space="preserve"> – Subcontractor UtilityBldg. HVAC</w:t>
      </w:r>
    </w:p>
    <w:p w:rsidR="00C4261A" w:rsidRDefault="00C4261A" w:rsidP="00C41BF3">
      <w:pPr>
        <w:pStyle w:val="ListParagraph"/>
        <w:numPr>
          <w:ilvl w:val="1"/>
          <w:numId w:val="31"/>
        </w:numPr>
        <w:rPr>
          <w:b/>
          <w:i/>
        </w:rPr>
      </w:pPr>
      <w:r>
        <w:rPr>
          <w:b/>
          <w:i/>
        </w:rPr>
        <w:t xml:space="preserve">Tecnica de el Acero – Subcontractor tank </w:t>
      </w:r>
      <w:r w:rsidR="007A4C1F">
        <w:rPr>
          <w:b/>
          <w:i/>
        </w:rPr>
        <w:t>erection</w:t>
      </w:r>
    </w:p>
    <w:p w:rsidR="00C41BF3" w:rsidRPr="00C41BF3" w:rsidRDefault="00C41BF3" w:rsidP="00C41BF3">
      <w:pPr>
        <w:rPr>
          <w:b/>
          <w:i/>
        </w:rPr>
      </w:pPr>
    </w:p>
    <w:p w:rsidR="00B62140" w:rsidRPr="00B62140" w:rsidRDefault="00B62140" w:rsidP="00B62140">
      <w:pPr>
        <w:pStyle w:val="ListParagraph"/>
        <w:ind w:left="3240"/>
        <w:rPr>
          <w:b/>
          <w:i/>
        </w:rPr>
      </w:pPr>
    </w:p>
    <w:p w:rsidR="00A41134" w:rsidRDefault="00A41134" w:rsidP="00A41134">
      <w:pPr>
        <w:pStyle w:val="ListParagraph"/>
        <w:ind w:left="1224"/>
        <w:rPr>
          <w:rFonts w:ascii="Arial" w:hAnsi="Arial" w:cs="Arial"/>
        </w:rPr>
      </w:pPr>
    </w:p>
    <w:p w:rsidR="007328C6" w:rsidRDefault="007328C6" w:rsidP="00A41134">
      <w:pPr>
        <w:pStyle w:val="ListParagraph"/>
        <w:ind w:left="1224"/>
        <w:rPr>
          <w:rFonts w:ascii="Arial" w:hAnsi="Arial" w:cs="Arial"/>
        </w:rPr>
      </w:pPr>
    </w:p>
    <w:p w:rsidR="007328C6" w:rsidRPr="00B802A3" w:rsidRDefault="007328C6"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996BC0" w:rsidRDefault="00996BC0" w:rsidP="00055D5E">
      <w:pPr>
        <w:pStyle w:val="ListParagraph"/>
        <w:numPr>
          <w:ilvl w:val="2"/>
          <w:numId w:val="24"/>
        </w:numPr>
      </w:pPr>
      <w:r w:rsidRPr="00AC7AAC">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B01AA" w:rsidRPr="00AC7AAC" w:rsidRDefault="007B01AA" w:rsidP="007B01AA"/>
    <w:p w:rsidR="00CD5684" w:rsidRPr="00822DF4" w:rsidRDefault="007B01AA" w:rsidP="00055D5E">
      <w:pPr>
        <w:pStyle w:val="ListParagraph"/>
        <w:numPr>
          <w:ilvl w:val="2"/>
          <w:numId w:val="24"/>
        </w:numPr>
        <w:rPr>
          <w:rFonts w:ascii="Arial" w:hAnsi="Arial" w:cs="Arial"/>
        </w:rPr>
      </w:pPr>
      <w:r w:rsidRPr="007B01AA">
        <w:t xml:space="preserve">Derwick has verbally indicated that the Fuel storage tank, fuel unloading bldg. and related utilities will be removed from our scope of work. </w:t>
      </w:r>
      <w:r w:rsidR="007F2959" w:rsidRPr="00822DF4">
        <w:t>A</w:t>
      </w:r>
      <w:r w:rsidRPr="00822DF4">
        <w:t xml:space="preserve"> written directive </w:t>
      </w:r>
      <w:r w:rsidR="007F2959" w:rsidRPr="00822DF4">
        <w:t>has</w:t>
      </w:r>
      <w:r w:rsidRPr="00822DF4">
        <w:t xml:space="preserve"> not </w:t>
      </w:r>
      <w:r w:rsidR="007F2959" w:rsidRPr="00822DF4">
        <w:t xml:space="preserve">been </w:t>
      </w:r>
      <w:r w:rsidRPr="00822DF4">
        <w:t xml:space="preserve">received we </w:t>
      </w:r>
      <w:r w:rsidR="007F2959" w:rsidRPr="00822DF4">
        <w:t>are proceeding</w:t>
      </w:r>
      <w:r w:rsidRPr="00822DF4">
        <w:t xml:space="preserve"> with installation of these elements.</w:t>
      </w:r>
      <w:r w:rsidR="0087087A" w:rsidRPr="00822DF4">
        <w:t xml:space="preserve"> </w:t>
      </w:r>
    </w:p>
    <w:p w:rsidR="00652CF0" w:rsidRPr="008C4572" w:rsidRDefault="00A41134" w:rsidP="008C4572">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466C15" w:rsidRPr="00466C15" w:rsidRDefault="00B13790" w:rsidP="00E75A4C">
      <w:pPr>
        <w:pStyle w:val="ListParagraph"/>
        <w:numPr>
          <w:ilvl w:val="2"/>
          <w:numId w:val="24"/>
        </w:numPr>
        <w:rPr>
          <w:b/>
        </w:rPr>
      </w:pPr>
      <w:r>
        <w:t>G</w:t>
      </w:r>
      <w:r w:rsidR="00FE4AEE">
        <w:t>as C</w:t>
      </w:r>
      <w:r w:rsidR="0061002A">
        <w:t xml:space="preserve">ompressor </w:t>
      </w:r>
      <w:r w:rsidR="006D085A">
        <w:t>Aux T</w:t>
      </w:r>
      <w:r w:rsidR="0061002A">
        <w:t>ransformer</w:t>
      </w:r>
      <w:r>
        <w:t xml:space="preserve"> </w:t>
      </w:r>
      <w:r w:rsidR="008C4572">
        <w:t>slab concrete placement</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8C4572" w:rsidRDefault="008C4572" w:rsidP="007C5E38">
      <w:pPr>
        <w:pStyle w:val="ListParagraph"/>
        <w:numPr>
          <w:ilvl w:val="2"/>
          <w:numId w:val="24"/>
        </w:numPr>
      </w:pPr>
      <w:r>
        <w:t xml:space="preserve">Control Building </w:t>
      </w:r>
      <w:r w:rsidR="00FE4AEE">
        <w:t>concrete placement</w:t>
      </w:r>
      <w:r w:rsidR="00A85E6D">
        <w:t>footings and grade beams</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85E6D" w:rsidRPr="00A85E6D" w:rsidRDefault="00A85E6D" w:rsidP="00023CC7">
      <w:pPr>
        <w:pStyle w:val="ListParagraph"/>
        <w:numPr>
          <w:ilvl w:val="2"/>
          <w:numId w:val="24"/>
        </w:numPr>
        <w:rPr>
          <w:b/>
        </w:rPr>
      </w:pPr>
      <w:r>
        <w:t>BOP Inspecting gas compressors</w:t>
      </w:r>
    </w:p>
    <w:p w:rsidR="00BE54E0" w:rsidRPr="004B27CD" w:rsidRDefault="00C7599E" w:rsidP="00023CC7">
      <w:pPr>
        <w:pStyle w:val="ListParagraph"/>
        <w:numPr>
          <w:ilvl w:val="2"/>
          <w:numId w:val="24"/>
        </w:numPr>
        <w:rPr>
          <w:b/>
        </w:rPr>
      </w:pPr>
      <w:r>
        <w:t xml:space="preserve">Install </w:t>
      </w:r>
      <w:r w:rsidR="00466C15">
        <w:t>process pipe</w:t>
      </w:r>
      <w:r>
        <w:t xml:space="preserve"> at gas compressor</w:t>
      </w:r>
    </w:p>
    <w:p w:rsidR="004A4878" w:rsidRPr="004A4878" w:rsidRDefault="004A4878" w:rsidP="00023CC7">
      <w:pPr>
        <w:pStyle w:val="ListParagraph"/>
        <w:numPr>
          <w:ilvl w:val="2"/>
          <w:numId w:val="24"/>
        </w:numPr>
        <w:rPr>
          <w:b/>
        </w:rPr>
      </w:pPr>
      <w:r>
        <w:lastRenderedPageBreak/>
        <w:t xml:space="preserve">Dual Fuel – Install </w:t>
      </w:r>
      <w:r w:rsidR="000D1829">
        <w:t>false start drain</w:t>
      </w:r>
    </w:p>
    <w:p w:rsidR="000D1829" w:rsidRPr="000D1829" w:rsidRDefault="000D1829" w:rsidP="00023CC7">
      <w:pPr>
        <w:pStyle w:val="ListParagraph"/>
        <w:numPr>
          <w:ilvl w:val="2"/>
          <w:numId w:val="24"/>
        </w:numPr>
        <w:rPr>
          <w:b/>
        </w:rPr>
      </w:pPr>
      <w:r>
        <w:t>Dual Fuel – Install Purge air system</w:t>
      </w:r>
    </w:p>
    <w:p w:rsidR="005963A1" w:rsidRPr="000D1829" w:rsidRDefault="005963A1" w:rsidP="00023CC7">
      <w:pPr>
        <w:pStyle w:val="ListParagraph"/>
        <w:numPr>
          <w:ilvl w:val="2"/>
          <w:numId w:val="24"/>
        </w:numPr>
        <w:rPr>
          <w:b/>
        </w:rPr>
      </w:pPr>
      <w:r>
        <w:t xml:space="preserve">Dual Fuel – Install </w:t>
      </w:r>
      <w:r w:rsidR="000D1829">
        <w:t>liquid fuel drain</w:t>
      </w:r>
    </w:p>
    <w:p w:rsidR="00C7388C" w:rsidRPr="00F9685B" w:rsidRDefault="00C7388C" w:rsidP="00023CC7">
      <w:pPr>
        <w:pStyle w:val="ListParagraph"/>
        <w:numPr>
          <w:ilvl w:val="2"/>
          <w:numId w:val="24"/>
        </w:numPr>
        <w:rPr>
          <w:b/>
        </w:rPr>
      </w:pPr>
      <w:r>
        <w:t xml:space="preserve">Demin Water tanks – Install </w:t>
      </w:r>
      <w:r w:rsidR="00FE4AEE">
        <w:t>4th</w:t>
      </w:r>
      <w:r>
        <w:t xml:space="preserve"> level ring wall</w:t>
      </w:r>
      <w:r w:rsidR="00FE4AEE">
        <w:t>/Start production welding</w:t>
      </w:r>
    </w:p>
    <w:p w:rsidR="00F9685B" w:rsidRPr="00F9685B" w:rsidRDefault="00F9685B" w:rsidP="00023CC7">
      <w:pPr>
        <w:pStyle w:val="ListParagraph"/>
        <w:numPr>
          <w:ilvl w:val="2"/>
          <w:numId w:val="24"/>
        </w:numPr>
        <w:rPr>
          <w:b/>
        </w:rPr>
      </w:pPr>
      <w:r>
        <w:t>GT 300 Install platforms at PEECC</w:t>
      </w:r>
    </w:p>
    <w:p w:rsidR="00F9685B" w:rsidRPr="006A04CD" w:rsidRDefault="00A85E6D" w:rsidP="00023CC7">
      <w:pPr>
        <w:pStyle w:val="ListParagraph"/>
        <w:numPr>
          <w:ilvl w:val="2"/>
          <w:numId w:val="24"/>
        </w:numPr>
        <w:rPr>
          <w:b/>
        </w:rPr>
      </w:pPr>
      <w:r>
        <w:t>GT 2</w:t>
      </w:r>
      <w:r w:rsidR="00F9685B">
        <w:t>00 Install CO2 piping</w:t>
      </w:r>
      <w:r>
        <w:t xml:space="preserve"> &amp; cabinet</w:t>
      </w:r>
    </w:p>
    <w:p w:rsidR="00A5082A" w:rsidRPr="004716D1" w:rsidRDefault="00A5082A"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0D1829" w:rsidRDefault="00214535" w:rsidP="008C4572">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401E1D">
        <w:t>Erect structural steel</w:t>
      </w:r>
    </w:p>
    <w:p w:rsidR="006D085A" w:rsidRDefault="006D085A" w:rsidP="00C8735A">
      <w:pPr>
        <w:pStyle w:val="ListParagraph"/>
        <w:numPr>
          <w:ilvl w:val="2"/>
          <w:numId w:val="24"/>
        </w:numPr>
      </w:pPr>
      <w:r>
        <w:t>High Voltage – Prep foundation anchor bolts</w:t>
      </w:r>
    </w:p>
    <w:p w:rsidR="00401E1D" w:rsidRDefault="00401E1D" w:rsidP="00C8735A">
      <w:pPr>
        <w:pStyle w:val="ListParagraph"/>
        <w:numPr>
          <w:ilvl w:val="2"/>
          <w:numId w:val="24"/>
        </w:numPr>
      </w:pPr>
      <w:r>
        <w:t>BOP – Install cable racks in manholes</w:t>
      </w:r>
    </w:p>
    <w:p w:rsidR="00401E1D" w:rsidRDefault="00401E1D" w:rsidP="00C8735A">
      <w:pPr>
        <w:pStyle w:val="ListParagraph"/>
        <w:numPr>
          <w:ilvl w:val="2"/>
          <w:numId w:val="24"/>
        </w:numPr>
      </w:pPr>
      <w:r>
        <w:t>GT 100 Install conduit for low voltage</w:t>
      </w:r>
    </w:p>
    <w:p w:rsidR="006B69E0" w:rsidRDefault="006B69E0" w:rsidP="007328C6">
      <w:pPr>
        <w:pStyle w:val="ListParagraph"/>
        <w:numPr>
          <w:ilvl w:val="2"/>
          <w:numId w:val="24"/>
        </w:numPr>
      </w:pPr>
      <w:r>
        <w:t xml:space="preserve">GT 100 – </w:t>
      </w:r>
      <w:r w:rsidR="0085432F">
        <w:t>TA2 to DB 100 &amp; 200 Cable pull</w:t>
      </w:r>
    </w:p>
    <w:p w:rsidR="0085432F" w:rsidRDefault="0085432F" w:rsidP="007328C6">
      <w:pPr>
        <w:pStyle w:val="ListParagraph"/>
        <w:numPr>
          <w:ilvl w:val="2"/>
          <w:numId w:val="24"/>
        </w:numPr>
      </w:pPr>
      <w:r>
        <w:t>Initiate black start</w:t>
      </w:r>
    </w:p>
    <w:p w:rsidR="0085432F" w:rsidRDefault="0085432F" w:rsidP="007328C6">
      <w:pPr>
        <w:pStyle w:val="ListParagraph"/>
        <w:numPr>
          <w:ilvl w:val="2"/>
          <w:numId w:val="24"/>
        </w:numPr>
      </w:pPr>
      <w:r>
        <w:t>Battery Ro</w:t>
      </w:r>
      <w:r w:rsidR="00FE4AEE">
        <w:t>om tray assembl</w:t>
      </w:r>
      <w:r>
        <w:t>y</w:t>
      </w:r>
    </w:p>
    <w:p w:rsidR="00BF59C1" w:rsidRDefault="00BF59C1" w:rsidP="007328C6">
      <w:pPr>
        <w:pStyle w:val="ListParagraph"/>
        <w:numPr>
          <w:ilvl w:val="2"/>
          <w:numId w:val="24"/>
        </w:numPr>
      </w:pPr>
      <w:r>
        <w:t>GT 300 - Erect cable tray support</w:t>
      </w:r>
    </w:p>
    <w:p w:rsidR="008C4572" w:rsidRDefault="008C4572" w:rsidP="007328C6">
      <w:pPr>
        <w:pStyle w:val="ListParagraph"/>
        <w:numPr>
          <w:ilvl w:val="2"/>
          <w:numId w:val="24"/>
        </w:numPr>
      </w:pPr>
      <w:r>
        <w:t>Install Switch Yard ground grid</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lastRenderedPageBreak/>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F35CF9">
      <w:pPr>
        <w:pStyle w:val="ListParagraph"/>
        <w:numPr>
          <w:ilvl w:val="0"/>
          <w:numId w:val="32"/>
        </w:numPr>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F35CF9">
      <w:pPr>
        <w:pStyle w:val="ListParagraph"/>
        <w:numPr>
          <w:ilvl w:val="0"/>
          <w:numId w:val="32"/>
        </w:numPr>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35CF9" w:rsidRDefault="00F35CF9" w:rsidP="00F35CF9">
      <w:pPr>
        <w:pStyle w:val="ListParagraph"/>
      </w:pPr>
    </w:p>
    <w:p w:rsidR="00F35CF9" w:rsidRDefault="00F35CF9" w:rsidP="00F35CF9">
      <w:pPr>
        <w:pStyle w:val="ListParagraph"/>
        <w:numPr>
          <w:ilvl w:val="0"/>
          <w:numId w:val="32"/>
        </w:numPr>
        <w:jc w:val="both"/>
        <w:rPr>
          <w:b/>
          <w:i/>
        </w:rPr>
      </w:pPr>
      <w:r w:rsidRPr="00F35CF9">
        <w:rPr>
          <w:b/>
          <w:i/>
        </w:rPr>
        <w:t>The gas compressor motors for the LM 6000 are 3300kv. Transformers and MCC’s are 4160kv</w:t>
      </w:r>
      <w:r w:rsidR="001A5EDE">
        <w:rPr>
          <w:b/>
          <w:i/>
        </w:rPr>
        <w:t>.</w:t>
      </w:r>
    </w:p>
    <w:p w:rsidR="001A5EDE" w:rsidRPr="001A5EDE" w:rsidRDefault="001A5EDE" w:rsidP="001A5EDE">
      <w:pPr>
        <w:pStyle w:val="ListParagraph"/>
        <w:rPr>
          <w:b/>
          <w:i/>
        </w:rPr>
      </w:pPr>
    </w:p>
    <w:p w:rsidR="001A5EDE" w:rsidRDefault="001A5EDE" w:rsidP="00F35CF9">
      <w:pPr>
        <w:pStyle w:val="ListParagraph"/>
        <w:numPr>
          <w:ilvl w:val="0"/>
          <w:numId w:val="32"/>
        </w:numPr>
        <w:jc w:val="both"/>
        <w:rPr>
          <w:b/>
          <w:i/>
        </w:rPr>
      </w:pPr>
      <w:r>
        <w:rPr>
          <w:b/>
          <w:i/>
        </w:rPr>
        <w:t xml:space="preserve">EDG has completed the Cable Schedule for the project. We currently have 33% of the cable required on site. Cables pulls </w:t>
      </w:r>
      <w:r w:rsidR="00D50513">
        <w:rPr>
          <w:b/>
          <w:i/>
        </w:rPr>
        <w:t xml:space="preserve">and schedule </w:t>
      </w:r>
      <w:r>
        <w:rPr>
          <w:b/>
          <w:i/>
        </w:rPr>
        <w:t>are adversely affected. Updates on procurement and shipping of the balance of the cables required are not available.</w:t>
      </w:r>
    </w:p>
    <w:p w:rsidR="00D50513" w:rsidRPr="00D50513" w:rsidRDefault="00D50513" w:rsidP="00D50513">
      <w:pPr>
        <w:pStyle w:val="ListParagraph"/>
        <w:rPr>
          <w:b/>
          <w:i/>
        </w:rPr>
      </w:pPr>
    </w:p>
    <w:p w:rsidR="00645F7B" w:rsidRDefault="00645F7B" w:rsidP="007D4A47">
      <w:pPr>
        <w:ind w:left="720"/>
        <w:rPr>
          <w:b/>
          <w:i/>
        </w:rPr>
      </w:pPr>
    </w:p>
    <w:p w:rsidR="0085432F" w:rsidRPr="00645F7B" w:rsidRDefault="0085432F"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lastRenderedPageBreak/>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0C4BD9" w:rsidRDefault="00A41134" w:rsidP="00C7388C">
      <w:pPr>
        <w:pStyle w:val="ListParagraph"/>
        <w:numPr>
          <w:ilvl w:val="0"/>
          <w:numId w:val="24"/>
        </w:numPr>
        <w:rPr>
          <w:rFonts w:ascii="Arial" w:hAnsi="Arial" w:cs="Arial"/>
          <w:b/>
        </w:rPr>
      </w:pPr>
      <w:r w:rsidRPr="00905DC2">
        <w:rPr>
          <w:rFonts w:ascii="Arial" w:hAnsi="Arial" w:cs="Arial"/>
          <w:b/>
        </w:rPr>
        <w:t>PICTURES:</w:t>
      </w:r>
    </w:p>
    <w:p w:rsidR="008C72C0" w:rsidRDefault="0085432F" w:rsidP="00353C67">
      <w:pPr>
        <w:jc w:val="center"/>
        <w:rPr>
          <w:rFonts w:ascii="Arial" w:hAnsi="Arial" w:cs="Arial"/>
          <w:b/>
        </w:rPr>
      </w:pPr>
      <w:r>
        <w:rPr>
          <w:noProof/>
        </w:rPr>
        <w:drawing>
          <wp:inline distT="0" distB="0" distL="0" distR="0">
            <wp:extent cx="4591050" cy="3419475"/>
            <wp:effectExtent l="19050" t="0" r="0" b="0"/>
            <wp:docPr id="2" name="Picture 1" descr="HPIM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4259"/>
                    <pic:cNvPicPr>
                      <a:picLocks noChangeAspect="1" noChangeArrowheads="1"/>
                    </pic:cNvPicPr>
                  </pic:nvPicPr>
                  <pic:blipFill>
                    <a:blip r:embed="rId8"/>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85432F" w:rsidRDefault="0085432F" w:rsidP="00353C67">
      <w:pPr>
        <w:jc w:val="center"/>
        <w:rPr>
          <w:rFonts w:ascii="Arial" w:hAnsi="Arial" w:cs="Arial"/>
          <w:b/>
        </w:rPr>
      </w:pPr>
    </w:p>
    <w:p w:rsidR="0085432F" w:rsidRDefault="0085432F" w:rsidP="00353C67">
      <w:pPr>
        <w:jc w:val="center"/>
        <w:rPr>
          <w:rFonts w:ascii="Arial" w:hAnsi="Arial" w:cs="Arial"/>
          <w:b/>
        </w:rPr>
      </w:pPr>
      <w:r>
        <w:rPr>
          <w:rFonts w:ascii="Arial" w:hAnsi="Arial" w:cs="Arial"/>
          <w:b/>
        </w:rPr>
        <w:t>Process Piping to Gas Compressor</w:t>
      </w:r>
    </w:p>
    <w:p w:rsidR="00385F67" w:rsidRDefault="00385F67" w:rsidP="00353C67">
      <w:pPr>
        <w:jc w:val="center"/>
        <w:rPr>
          <w:rFonts w:ascii="Arial" w:hAnsi="Arial" w:cs="Arial"/>
          <w:b/>
        </w:rPr>
      </w:pPr>
    </w:p>
    <w:p w:rsidR="00385F67" w:rsidRDefault="00385F67" w:rsidP="00353C67">
      <w:pPr>
        <w:jc w:val="center"/>
        <w:rPr>
          <w:rFonts w:ascii="Arial" w:hAnsi="Arial" w:cs="Arial"/>
          <w:b/>
        </w:rPr>
      </w:pPr>
    </w:p>
    <w:p w:rsidR="00385F67" w:rsidRDefault="00385F67" w:rsidP="00353C67">
      <w:pPr>
        <w:jc w:val="center"/>
        <w:rPr>
          <w:rFonts w:ascii="Arial" w:hAnsi="Arial" w:cs="Arial"/>
          <w:b/>
        </w:rPr>
      </w:pPr>
    </w:p>
    <w:p w:rsidR="00385F67" w:rsidRDefault="00385F67" w:rsidP="00353C67">
      <w:pPr>
        <w:jc w:val="center"/>
        <w:rPr>
          <w:rFonts w:ascii="Arial" w:hAnsi="Arial" w:cs="Arial"/>
          <w:b/>
        </w:rPr>
      </w:pPr>
    </w:p>
    <w:p w:rsidR="00385F67" w:rsidRDefault="00385F67" w:rsidP="00353C67">
      <w:pPr>
        <w:jc w:val="center"/>
        <w:rPr>
          <w:rFonts w:ascii="Arial" w:hAnsi="Arial" w:cs="Arial"/>
          <w:b/>
        </w:rPr>
      </w:pPr>
    </w:p>
    <w:p w:rsidR="00385F67" w:rsidRDefault="00385F67" w:rsidP="00353C67">
      <w:pPr>
        <w:jc w:val="center"/>
        <w:rPr>
          <w:rFonts w:ascii="Arial" w:hAnsi="Arial" w:cs="Arial"/>
          <w:b/>
        </w:rPr>
      </w:pPr>
    </w:p>
    <w:p w:rsidR="00E70F94" w:rsidRDefault="0085432F" w:rsidP="00353C67">
      <w:pPr>
        <w:jc w:val="center"/>
        <w:rPr>
          <w:rFonts w:ascii="Arial" w:hAnsi="Arial" w:cs="Arial"/>
          <w:b/>
        </w:rPr>
      </w:pPr>
      <w:r w:rsidRPr="0085432F">
        <w:rPr>
          <w:rFonts w:ascii="Arial" w:hAnsi="Arial" w:cs="Arial"/>
          <w:b/>
        </w:rPr>
        <w:lastRenderedPageBreak/>
        <w:drawing>
          <wp:inline distT="0" distB="0" distL="0" distR="0">
            <wp:extent cx="4152900" cy="3113292"/>
            <wp:effectExtent l="19050" t="0" r="0" b="0"/>
            <wp:docPr id="13" name="Picture 13" descr="C:\Documents and Settings\Administrator\My Documents\My Pictures\16 August Night Site Pictures\16 August Night Site Pictures 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Administrator\My Documents\My Pictures\16 August Night Site Pictures\16 August Night Site Pictures 025.jpg"/>
                    <pic:cNvPicPr>
                      <a:picLocks noChangeAspect="1" noChangeArrowheads="1"/>
                    </pic:cNvPicPr>
                  </pic:nvPicPr>
                  <pic:blipFill>
                    <a:blip r:embed="rId9" cstate="print"/>
                    <a:srcRect/>
                    <a:stretch>
                      <a:fillRect/>
                    </a:stretch>
                  </pic:blipFill>
                  <pic:spPr bwMode="auto">
                    <a:xfrm>
                      <a:off x="0" y="0"/>
                      <a:ext cx="4152900" cy="3113292"/>
                    </a:xfrm>
                    <a:prstGeom prst="rect">
                      <a:avLst/>
                    </a:prstGeom>
                    <a:noFill/>
                    <a:ln w="9525">
                      <a:noFill/>
                      <a:miter lim="800000"/>
                      <a:headEnd/>
                      <a:tailEnd/>
                    </a:ln>
                  </pic:spPr>
                </pic:pic>
              </a:graphicData>
            </a:graphic>
          </wp:inline>
        </w:drawing>
      </w:r>
    </w:p>
    <w:p w:rsidR="0085432F" w:rsidRDefault="0085432F" w:rsidP="00353C67">
      <w:pPr>
        <w:jc w:val="center"/>
        <w:rPr>
          <w:rFonts w:ascii="Arial" w:hAnsi="Arial" w:cs="Arial"/>
          <w:b/>
        </w:rPr>
      </w:pPr>
    </w:p>
    <w:p w:rsidR="0085432F" w:rsidRDefault="0085432F" w:rsidP="00353C67">
      <w:pPr>
        <w:jc w:val="center"/>
        <w:rPr>
          <w:rFonts w:ascii="Arial" w:hAnsi="Arial" w:cs="Arial"/>
          <w:b/>
        </w:rPr>
      </w:pPr>
      <w:r>
        <w:rPr>
          <w:rFonts w:ascii="Arial" w:hAnsi="Arial" w:cs="Arial"/>
          <w:b/>
        </w:rPr>
        <w:t>Night Shift Electrical Terminations</w:t>
      </w:r>
    </w:p>
    <w:p w:rsidR="0085432F" w:rsidRDefault="0085432F" w:rsidP="00353C67">
      <w:pPr>
        <w:jc w:val="center"/>
        <w:rPr>
          <w:rFonts w:ascii="Arial" w:hAnsi="Arial" w:cs="Arial"/>
          <w:b/>
        </w:rPr>
      </w:pPr>
    </w:p>
    <w:p w:rsidR="0085432F" w:rsidRDefault="0085432F" w:rsidP="00353C67">
      <w:pPr>
        <w:jc w:val="center"/>
        <w:rPr>
          <w:rFonts w:ascii="Arial" w:hAnsi="Arial" w:cs="Arial"/>
          <w:b/>
        </w:rPr>
      </w:pPr>
      <w:r w:rsidRPr="0085432F">
        <w:rPr>
          <w:rFonts w:ascii="Arial" w:hAnsi="Arial" w:cs="Arial"/>
          <w:b/>
        </w:rPr>
        <w:drawing>
          <wp:inline distT="0" distB="0" distL="0" distR="0">
            <wp:extent cx="4191000" cy="2990850"/>
            <wp:effectExtent l="19050" t="0" r="0" b="0"/>
            <wp:docPr id="14" name="Picture 14" descr="C:\Documents and Settings\Administrator\My Documents\My Pictures\16 August Night Site Pictures\16 August Night Site Pictures 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Administrator\My Documents\My Pictures\16 August Night Site Pictures\16 August Night Site Pictures 026.jpg"/>
                    <pic:cNvPicPr>
                      <a:picLocks noChangeAspect="1" noChangeArrowheads="1"/>
                    </pic:cNvPicPr>
                  </pic:nvPicPr>
                  <pic:blipFill>
                    <a:blip r:embed="rId10" cstate="print"/>
                    <a:srcRect/>
                    <a:stretch>
                      <a:fillRect/>
                    </a:stretch>
                  </pic:blipFill>
                  <pic:spPr bwMode="auto">
                    <a:xfrm>
                      <a:off x="0" y="0"/>
                      <a:ext cx="4191000" cy="2990850"/>
                    </a:xfrm>
                    <a:prstGeom prst="rect">
                      <a:avLst/>
                    </a:prstGeom>
                    <a:noFill/>
                    <a:ln w="9525">
                      <a:noFill/>
                      <a:miter lim="800000"/>
                      <a:headEnd/>
                      <a:tailEnd/>
                    </a:ln>
                  </pic:spPr>
                </pic:pic>
              </a:graphicData>
            </a:graphic>
          </wp:inline>
        </w:drawing>
      </w:r>
    </w:p>
    <w:p w:rsidR="0085432F" w:rsidRDefault="0085432F" w:rsidP="00353C67">
      <w:pPr>
        <w:jc w:val="center"/>
        <w:rPr>
          <w:rFonts w:ascii="Arial" w:hAnsi="Arial" w:cs="Arial"/>
          <w:b/>
        </w:rPr>
      </w:pPr>
    </w:p>
    <w:p w:rsidR="00C7388C" w:rsidRDefault="0085432F" w:rsidP="00C7388C">
      <w:pPr>
        <w:jc w:val="center"/>
        <w:rPr>
          <w:rFonts w:ascii="Arial" w:hAnsi="Arial" w:cs="Arial"/>
          <w:b/>
        </w:rPr>
      </w:pPr>
      <w:r>
        <w:rPr>
          <w:rFonts w:ascii="Arial" w:hAnsi="Arial" w:cs="Arial"/>
          <w:b/>
        </w:rPr>
        <w:t>Night Shift Mechanical Piping</w:t>
      </w:r>
    </w:p>
    <w:sectPr w:rsidR="00C7388C" w:rsidSect="004474BC">
      <w:headerReference w:type="default" r:id="rId11"/>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01BF" w:rsidRDefault="008601BF" w:rsidP="00993F9C">
      <w:r>
        <w:separator/>
      </w:r>
    </w:p>
  </w:endnote>
  <w:endnote w:type="continuationSeparator" w:id="0">
    <w:p w:rsidR="008601BF" w:rsidRDefault="008601BF"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01BF" w:rsidRDefault="008601BF" w:rsidP="00993F9C">
      <w:r>
        <w:separator/>
      </w:r>
    </w:p>
  </w:footnote>
  <w:footnote w:type="continuationSeparator" w:id="0">
    <w:p w:rsidR="008601BF" w:rsidRDefault="008601BF"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5E6D" w:rsidRDefault="00A85E6D">
    <w:pPr>
      <w:pStyle w:val="Header"/>
    </w:pPr>
  </w:p>
  <w:tbl>
    <w:tblPr>
      <w:tblW w:w="0" w:type="auto"/>
      <w:tblLook w:val="01E0"/>
    </w:tblPr>
    <w:tblGrid>
      <w:gridCol w:w="4428"/>
      <w:gridCol w:w="5148"/>
    </w:tblGrid>
    <w:tr w:rsidR="00A85E6D" w:rsidTr="00993F9C">
      <w:tc>
        <w:tcPr>
          <w:tcW w:w="4428" w:type="dxa"/>
        </w:tcPr>
        <w:p w:rsidR="00A85E6D" w:rsidRDefault="00A85E6D">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A85E6D" w:rsidRDefault="00A85E6D">
          <w:pPr>
            <w:jc w:val="right"/>
            <w:rPr>
              <w:rFonts w:ascii="Arial" w:hAnsi="Arial" w:cs="Arial"/>
              <w:b/>
              <w:bCs/>
              <w:sz w:val="28"/>
              <w:szCs w:val="28"/>
            </w:rPr>
          </w:pPr>
          <w:r>
            <w:rPr>
              <w:rFonts w:ascii="Arial" w:hAnsi="Arial" w:cs="Arial"/>
              <w:b/>
              <w:bCs/>
              <w:sz w:val="28"/>
              <w:szCs w:val="28"/>
            </w:rPr>
            <w:t xml:space="preserve">ProEnergy EPC Services </w:t>
          </w:r>
        </w:p>
        <w:p w:rsidR="00A85E6D" w:rsidRDefault="00A85E6D">
          <w:pPr>
            <w:jc w:val="right"/>
            <w:rPr>
              <w:rFonts w:ascii="Arial" w:hAnsi="Arial" w:cs="Arial"/>
              <w:b/>
              <w:bCs/>
            </w:rPr>
          </w:pPr>
          <w:r>
            <w:rPr>
              <w:rFonts w:ascii="Arial" w:hAnsi="Arial" w:cs="Arial"/>
              <w:b/>
              <w:bCs/>
              <w:sz w:val="28"/>
              <w:szCs w:val="28"/>
            </w:rPr>
            <w:t>DAILY REPORT</w:t>
          </w:r>
        </w:p>
        <w:p w:rsidR="00A85E6D" w:rsidRDefault="00A85E6D">
          <w:pPr>
            <w:pStyle w:val="Header"/>
          </w:pPr>
        </w:p>
      </w:tc>
    </w:tr>
  </w:tbl>
  <w:p w:rsidR="00A85E6D" w:rsidRDefault="00A85E6D">
    <w:pPr>
      <w:pStyle w:val="Header"/>
    </w:pPr>
  </w:p>
  <w:p w:rsidR="00A85E6D" w:rsidRDefault="00A85E6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FB141D"/>
    <w:multiLevelType w:val="hybridMultilevel"/>
    <w:tmpl w:val="7F2053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1">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2">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6">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2">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4A7C420C"/>
    <w:multiLevelType w:val="hybridMultilevel"/>
    <w:tmpl w:val="2F6496C6"/>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7">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9">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1">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9"/>
  </w:num>
  <w:num w:numId="2">
    <w:abstractNumId w:val="10"/>
  </w:num>
  <w:num w:numId="3">
    <w:abstractNumId w:val="16"/>
  </w:num>
  <w:num w:numId="4">
    <w:abstractNumId w:val="27"/>
  </w:num>
  <w:num w:numId="5">
    <w:abstractNumId w:val="0"/>
  </w:num>
  <w:num w:numId="6">
    <w:abstractNumId w:val="13"/>
  </w:num>
  <w:num w:numId="7">
    <w:abstractNumId w:val="22"/>
  </w:num>
  <w:num w:numId="8">
    <w:abstractNumId w:val="3"/>
  </w:num>
  <w:num w:numId="9">
    <w:abstractNumId w:val="25"/>
  </w:num>
  <w:num w:numId="10">
    <w:abstractNumId w:val="7"/>
  </w:num>
  <w:num w:numId="11">
    <w:abstractNumId w:val="6"/>
  </w:num>
  <w:num w:numId="12">
    <w:abstractNumId w:val="18"/>
  </w:num>
  <w:num w:numId="13">
    <w:abstractNumId w:val="9"/>
  </w:num>
  <w:num w:numId="14">
    <w:abstractNumId w:val="20"/>
  </w:num>
  <w:num w:numId="15">
    <w:abstractNumId w:val="24"/>
  </w:num>
  <w:num w:numId="16">
    <w:abstractNumId w:val="4"/>
  </w:num>
  <w:num w:numId="17">
    <w:abstractNumId w:val="29"/>
  </w:num>
  <w:num w:numId="18">
    <w:abstractNumId w:val="15"/>
  </w:num>
  <w:num w:numId="19">
    <w:abstractNumId w:val="28"/>
  </w:num>
  <w:num w:numId="20">
    <w:abstractNumId w:val="14"/>
  </w:num>
  <w:num w:numId="21">
    <w:abstractNumId w:val="8"/>
  </w:num>
  <w:num w:numId="22">
    <w:abstractNumId w:val="30"/>
  </w:num>
  <w:num w:numId="23">
    <w:abstractNumId w:val="31"/>
  </w:num>
  <w:num w:numId="24">
    <w:abstractNumId w:val="17"/>
  </w:num>
  <w:num w:numId="25">
    <w:abstractNumId w:val="12"/>
  </w:num>
  <w:num w:numId="26">
    <w:abstractNumId w:val="5"/>
  </w:num>
  <w:num w:numId="27">
    <w:abstractNumId w:val="26"/>
  </w:num>
  <w:num w:numId="28">
    <w:abstractNumId w:val="11"/>
  </w:num>
  <w:num w:numId="29">
    <w:abstractNumId w:val="1"/>
  </w:num>
  <w:num w:numId="30">
    <w:abstractNumId w:val="21"/>
  </w:num>
  <w:num w:numId="31">
    <w:abstractNumId w:val="23"/>
  </w:num>
  <w:num w:numId="3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71010"/>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4BD9"/>
    <w:rsid w:val="000C5D02"/>
    <w:rsid w:val="000C7648"/>
    <w:rsid w:val="000D0052"/>
    <w:rsid w:val="000D1829"/>
    <w:rsid w:val="000D1BDA"/>
    <w:rsid w:val="000D5335"/>
    <w:rsid w:val="000D58E6"/>
    <w:rsid w:val="000E0713"/>
    <w:rsid w:val="000E108A"/>
    <w:rsid w:val="000E1998"/>
    <w:rsid w:val="000E2E20"/>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1572"/>
    <w:rsid w:val="00152E3C"/>
    <w:rsid w:val="0015568B"/>
    <w:rsid w:val="00157492"/>
    <w:rsid w:val="00160EA2"/>
    <w:rsid w:val="00163380"/>
    <w:rsid w:val="001637EA"/>
    <w:rsid w:val="00163F09"/>
    <w:rsid w:val="00167D33"/>
    <w:rsid w:val="00173298"/>
    <w:rsid w:val="00180FDB"/>
    <w:rsid w:val="00181BBA"/>
    <w:rsid w:val="00183C25"/>
    <w:rsid w:val="0018770C"/>
    <w:rsid w:val="0019290B"/>
    <w:rsid w:val="00193ADF"/>
    <w:rsid w:val="001A1014"/>
    <w:rsid w:val="001A1A27"/>
    <w:rsid w:val="001A2BCE"/>
    <w:rsid w:val="001A5EDE"/>
    <w:rsid w:val="001A68EE"/>
    <w:rsid w:val="001B5724"/>
    <w:rsid w:val="001B7736"/>
    <w:rsid w:val="001B795E"/>
    <w:rsid w:val="001B7DBC"/>
    <w:rsid w:val="001C14DE"/>
    <w:rsid w:val="001C441E"/>
    <w:rsid w:val="001C6E43"/>
    <w:rsid w:val="001D0444"/>
    <w:rsid w:val="001D16E4"/>
    <w:rsid w:val="001D2049"/>
    <w:rsid w:val="001D26E6"/>
    <w:rsid w:val="001D42E2"/>
    <w:rsid w:val="001D61A4"/>
    <w:rsid w:val="001D67A3"/>
    <w:rsid w:val="001D75DD"/>
    <w:rsid w:val="001D7A09"/>
    <w:rsid w:val="001D7D71"/>
    <w:rsid w:val="001E280A"/>
    <w:rsid w:val="001E46D8"/>
    <w:rsid w:val="001E4754"/>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54CEF"/>
    <w:rsid w:val="0026299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4D59"/>
    <w:rsid w:val="002F51AE"/>
    <w:rsid w:val="002F63D7"/>
    <w:rsid w:val="002F7B0E"/>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C47"/>
    <w:rsid w:val="00353C67"/>
    <w:rsid w:val="00355191"/>
    <w:rsid w:val="00362CAC"/>
    <w:rsid w:val="00364140"/>
    <w:rsid w:val="00364428"/>
    <w:rsid w:val="00365F24"/>
    <w:rsid w:val="00366617"/>
    <w:rsid w:val="003667E1"/>
    <w:rsid w:val="00377FE4"/>
    <w:rsid w:val="00382FFD"/>
    <w:rsid w:val="00383947"/>
    <w:rsid w:val="00385F67"/>
    <w:rsid w:val="0038775A"/>
    <w:rsid w:val="00390C37"/>
    <w:rsid w:val="003942CC"/>
    <w:rsid w:val="003948B0"/>
    <w:rsid w:val="003B69A6"/>
    <w:rsid w:val="003B6E3D"/>
    <w:rsid w:val="003C425D"/>
    <w:rsid w:val="003C4620"/>
    <w:rsid w:val="003C6B3E"/>
    <w:rsid w:val="003D3DFE"/>
    <w:rsid w:val="003D7418"/>
    <w:rsid w:val="003E00FF"/>
    <w:rsid w:val="003E10CB"/>
    <w:rsid w:val="003E686E"/>
    <w:rsid w:val="003E6FE8"/>
    <w:rsid w:val="003F413A"/>
    <w:rsid w:val="00400BC0"/>
    <w:rsid w:val="00401E1D"/>
    <w:rsid w:val="00407FB8"/>
    <w:rsid w:val="00413FC7"/>
    <w:rsid w:val="004170B4"/>
    <w:rsid w:val="00422ECA"/>
    <w:rsid w:val="00423509"/>
    <w:rsid w:val="0043130E"/>
    <w:rsid w:val="00431C26"/>
    <w:rsid w:val="00436EF8"/>
    <w:rsid w:val="00441190"/>
    <w:rsid w:val="00442CD7"/>
    <w:rsid w:val="004461CA"/>
    <w:rsid w:val="00446E61"/>
    <w:rsid w:val="004474BC"/>
    <w:rsid w:val="00450459"/>
    <w:rsid w:val="00453962"/>
    <w:rsid w:val="004549CE"/>
    <w:rsid w:val="00460E2B"/>
    <w:rsid w:val="00461DB6"/>
    <w:rsid w:val="00462CBD"/>
    <w:rsid w:val="004634C8"/>
    <w:rsid w:val="00466C15"/>
    <w:rsid w:val="00471499"/>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316D"/>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47647"/>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494B"/>
    <w:rsid w:val="005963A1"/>
    <w:rsid w:val="005A4E2B"/>
    <w:rsid w:val="005B259E"/>
    <w:rsid w:val="005B2ABF"/>
    <w:rsid w:val="005B5486"/>
    <w:rsid w:val="005B6C6A"/>
    <w:rsid w:val="005C7850"/>
    <w:rsid w:val="005D1E23"/>
    <w:rsid w:val="005D33F7"/>
    <w:rsid w:val="005D5498"/>
    <w:rsid w:val="005E2370"/>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5FF"/>
    <w:rsid w:val="00676B6E"/>
    <w:rsid w:val="00680206"/>
    <w:rsid w:val="00693AAC"/>
    <w:rsid w:val="0069725D"/>
    <w:rsid w:val="0069728A"/>
    <w:rsid w:val="006A04CD"/>
    <w:rsid w:val="006A1090"/>
    <w:rsid w:val="006A55FC"/>
    <w:rsid w:val="006B2DC4"/>
    <w:rsid w:val="006B4E9D"/>
    <w:rsid w:val="006B69E0"/>
    <w:rsid w:val="006B7247"/>
    <w:rsid w:val="006B7731"/>
    <w:rsid w:val="006B7DA4"/>
    <w:rsid w:val="006C0737"/>
    <w:rsid w:val="006C22F2"/>
    <w:rsid w:val="006C268D"/>
    <w:rsid w:val="006D01C6"/>
    <w:rsid w:val="006D085A"/>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28C6"/>
    <w:rsid w:val="00733489"/>
    <w:rsid w:val="007344D6"/>
    <w:rsid w:val="00735F76"/>
    <w:rsid w:val="0073630F"/>
    <w:rsid w:val="00737ECA"/>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7094"/>
    <w:rsid w:val="0078782C"/>
    <w:rsid w:val="00792531"/>
    <w:rsid w:val="007A31AF"/>
    <w:rsid w:val="007A4C1F"/>
    <w:rsid w:val="007B01AA"/>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959"/>
    <w:rsid w:val="007F2B85"/>
    <w:rsid w:val="007F3217"/>
    <w:rsid w:val="007F51E5"/>
    <w:rsid w:val="007F6D32"/>
    <w:rsid w:val="00805265"/>
    <w:rsid w:val="00810019"/>
    <w:rsid w:val="00810D65"/>
    <w:rsid w:val="008158FB"/>
    <w:rsid w:val="00820F33"/>
    <w:rsid w:val="008223AF"/>
    <w:rsid w:val="0082299B"/>
    <w:rsid w:val="00822DF4"/>
    <w:rsid w:val="00835E33"/>
    <w:rsid w:val="00836C87"/>
    <w:rsid w:val="008501CD"/>
    <w:rsid w:val="00850F81"/>
    <w:rsid w:val="00853386"/>
    <w:rsid w:val="0085432F"/>
    <w:rsid w:val="0085466C"/>
    <w:rsid w:val="008561F4"/>
    <w:rsid w:val="008601BF"/>
    <w:rsid w:val="00861765"/>
    <w:rsid w:val="00864A14"/>
    <w:rsid w:val="0087087A"/>
    <w:rsid w:val="00871096"/>
    <w:rsid w:val="008717BC"/>
    <w:rsid w:val="00872DB2"/>
    <w:rsid w:val="0087574A"/>
    <w:rsid w:val="008876FB"/>
    <w:rsid w:val="00887AD5"/>
    <w:rsid w:val="008A0186"/>
    <w:rsid w:val="008A10CB"/>
    <w:rsid w:val="008A279C"/>
    <w:rsid w:val="008A2D0E"/>
    <w:rsid w:val="008A4D8C"/>
    <w:rsid w:val="008A6A9B"/>
    <w:rsid w:val="008A7836"/>
    <w:rsid w:val="008B5EDD"/>
    <w:rsid w:val="008B6721"/>
    <w:rsid w:val="008B75C6"/>
    <w:rsid w:val="008C02F7"/>
    <w:rsid w:val="008C0B92"/>
    <w:rsid w:val="008C2677"/>
    <w:rsid w:val="008C330A"/>
    <w:rsid w:val="008C4102"/>
    <w:rsid w:val="008C4572"/>
    <w:rsid w:val="008C4E25"/>
    <w:rsid w:val="008C6516"/>
    <w:rsid w:val="008C6A2D"/>
    <w:rsid w:val="008C6B27"/>
    <w:rsid w:val="008C72C0"/>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C5516"/>
    <w:rsid w:val="009D298D"/>
    <w:rsid w:val="009F105B"/>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82A"/>
    <w:rsid w:val="00A50C75"/>
    <w:rsid w:val="00A55414"/>
    <w:rsid w:val="00A5723B"/>
    <w:rsid w:val="00A624AA"/>
    <w:rsid w:val="00A63675"/>
    <w:rsid w:val="00A65643"/>
    <w:rsid w:val="00A721D1"/>
    <w:rsid w:val="00A74A82"/>
    <w:rsid w:val="00A8187A"/>
    <w:rsid w:val="00A81AAE"/>
    <w:rsid w:val="00A841E7"/>
    <w:rsid w:val="00A8429B"/>
    <w:rsid w:val="00A84534"/>
    <w:rsid w:val="00A85E6D"/>
    <w:rsid w:val="00A9215D"/>
    <w:rsid w:val="00A9335A"/>
    <w:rsid w:val="00A940E7"/>
    <w:rsid w:val="00A9426B"/>
    <w:rsid w:val="00A9505F"/>
    <w:rsid w:val="00A956A9"/>
    <w:rsid w:val="00A97CB5"/>
    <w:rsid w:val="00AA1C55"/>
    <w:rsid w:val="00AA4E34"/>
    <w:rsid w:val="00AB19BF"/>
    <w:rsid w:val="00AB4BAD"/>
    <w:rsid w:val="00AB59DB"/>
    <w:rsid w:val="00AC5E8C"/>
    <w:rsid w:val="00AC72A9"/>
    <w:rsid w:val="00AC7AAC"/>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1AFA"/>
    <w:rsid w:val="00B62140"/>
    <w:rsid w:val="00B62BEA"/>
    <w:rsid w:val="00B62FCA"/>
    <w:rsid w:val="00B63240"/>
    <w:rsid w:val="00B7040F"/>
    <w:rsid w:val="00B7141A"/>
    <w:rsid w:val="00B73734"/>
    <w:rsid w:val="00B76661"/>
    <w:rsid w:val="00B802A3"/>
    <w:rsid w:val="00B80BF9"/>
    <w:rsid w:val="00B84438"/>
    <w:rsid w:val="00B84E6D"/>
    <w:rsid w:val="00B87350"/>
    <w:rsid w:val="00B87E1E"/>
    <w:rsid w:val="00B93EF2"/>
    <w:rsid w:val="00B9461F"/>
    <w:rsid w:val="00B95DA1"/>
    <w:rsid w:val="00BA4113"/>
    <w:rsid w:val="00BA4800"/>
    <w:rsid w:val="00BA65E3"/>
    <w:rsid w:val="00BB37EF"/>
    <w:rsid w:val="00BB70EB"/>
    <w:rsid w:val="00BC77E3"/>
    <w:rsid w:val="00BC7F65"/>
    <w:rsid w:val="00BD2961"/>
    <w:rsid w:val="00BD4291"/>
    <w:rsid w:val="00BD6160"/>
    <w:rsid w:val="00BE40EF"/>
    <w:rsid w:val="00BE54E0"/>
    <w:rsid w:val="00BE5E64"/>
    <w:rsid w:val="00BE75BA"/>
    <w:rsid w:val="00BF082F"/>
    <w:rsid w:val="00BF0AF5"/>
    <w:rsid w:val="00BF0D05"/>
    <w:rsid w:val="00BF59C1"/>
    <w:rsid w:val="00BF79BC"/>
    <w:rsid w:val="00C00916"/>
    <w:rsid w:val="00C036F8"/>
    <w:rsid w:val="00C06E62"/>
    <w:rsid w:val="00C1229F"/>
    <w:rsid w:val="00C13D64"/>
    <w:rsid w:val="00C23F2D"/>
    <w:rsid w:val="00C244A6"/>
    <w:rsid w:val="00C27F57"/>
    <w:rsid w:val="00C35CB9"/>
    <w:rsid w:val="00C3632E"/>
    <w:rsid w:val="00C37097"/>
    <w:rsid w:val="00C41BF3"/>
    <w:rsid w:val="00C4232C"/>
    <w:rsid w:val="00C4261A"/>
    <w:rsid w:val="00C4359D"/>
    <w:rsid w:val="00C45FFD"/>
    <w:rsid w:val="00C5148A"/>
    <w:rsid w:val="00C539FB"/>
    <w:rsid w:val="00C61B32"/>
    <w:rsid w:val="00C72114"/>
    <w:rsid w:val="00C7388C"/>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0BF9"/>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27B3C"/>
    <w:rsid w:val="00D30CF0"/>
    <w:rsid w:val="00D321A8"/>
    <w:rsid w:val="00D3255F"/>
    <w:rsid w:val="00D345B8"/>
    <w:rsid w:val="00D36C02"/>
    <w:rsid w:val="00D50513"/>
    <w:rsid w:val="00D51ACE"/>
    <w:rsid w:val="00D53A4A"/>
    <w:rsid w:val="00D60985"/>
    <w:rsid w:val="00D6624A"/>
    <w:rsid w:val="00D70B91"/>
    <w:rsid w:val="00D72046"/>
    <w:rsid w:val="00D757FB"/>
    <w:rsid w:val="00D77427"/>
    <w:rsid w:val="00D808B4"/>
    <w:rsid w:val="00D8096B"/>
    <w:rsid w:val="00D83DFB"/>
    <w:rsid w:val="00D858B1"/>
    <w:rsid w:val="00D92363"/>
    <w:rsid w:val="00D96281"/>
    <w:rsid w:val="00DA3361"/>
    <w:rsid w:val="00DA61C7"/>
    <w:rsid w:val="00DB0008"/>
    <w:rsid w:val="00DB0C17"/>
    <w:rsid w:val="00DB34F1"/>
    <w:rsid w:val="00DB36F7"/>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521C"/>
    <w:rsid w:val="00E17291"/>
    <w:rsid w:val="00E20099"/>
    <w:rsid w:val="00E21A12"/>
    <w:rsid w:val="00E24DE6"/>
    <w:rsid w:val="00E254D9"/>
    <w:rsid w:val="00E2558F"/>
    <w:rsid w:val="00E26310"/>
    <w:rsid w:val="00E26BFE"/>
    <w:rsid w:val="00E277FA"/>
    <w:rsid w:val="00E32EF8"/>
    <w:rsid w:val="00E43028"/>
    <w:rsid w:val="00E47244"/>
    <w:rsid w:val="00E475E9"/>
    <w:rsid w:val="00E5104B"/>
    <w:rsid w:val="00E609CC"/>
    <w:rsid w:val="00E62655"/>
    <w:rsid w:val="00E664C7"/>
    <w:rsid w:val="00E679DA"/>
    <w:rsid w:val="00E70016"/>
    <w:rsid w:val="00E70F94"/>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B51DF"/>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EF7D28"/>
    <w:rsid w:val="00F02D6D"/>
    <w:rsid w:val="00F032AD"/>
    <w:rsid w:val="00F13274"/>
    <w:rsid w:val="00F16723"/>
    <w:rsid w:val="00F17723"/>
    <w:rsid w:val="00F21033"/>
    <w:rsid w:val="00F21FE2"/>
    <w:rsid w:val="00F237B1"/>
    <w:rsid w:val="00F35CF9"/>
    <w:rsid w:val="00F43188"/>
    <w:rsid w:val="00F45EAC"/>
    <w:rsid w:val="00F46929"/>
    <w:rsid w:val="00F502A8"/>
    <w:rsid w:val="00F5608C"/>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9685B"/>
    <w:rsid w:val="00FA2CA4"/>
    <w:rsid w:val="00FA48BE"/>
    <w:rsid w:val="00FA593A"/>
    <w:rsid w:val="00FA7BD7"/>
    <w:rsid w:val="00FB27B0"/>
    <w:rsid w:val="00FB79C7"/>
    <w:rsid w:val="00FC2953"/>
    <w:rsid w:val="00FC6202"/>
    <w:rsid w:val="00FC7646"/>
    <w:rsid w:val="00FD2C65"/>
    <w:rsid w:val="00FD7CE6"/>
    <w:rsid w:val="00FE1505"/>
    <w:rsid w:val="00FE3DD4"/>
    <w:rsid w:val="00FE4250"/>
    <w:rsid w:val="00FE4AEE"/>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10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FCDE87-7EA8-4469-AFD5-0F2416C2C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1199</TotalTime>
  <Pages>7</Pages>
  <Words>1073</Words>
  <Characters>6118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2010-08-17T14:46:00Z</dcterms:created>
  <dcterms:modified xsi:type="dcterms:W3CDTF">2010-08-18T10:47:00Z</dcterms:modified>
</cp:coreProperties>
</file>